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63" w:rsidRPr="00CD4D4C" w:rsidRDefault="00AC2C63" w:rsidP="008C21BA">
      <w:pPr>
        <w:jc w:val="center"/>
        <w:rPr>
          <w:b/>
        </w:rPr>
      </w:pPr>
      <w:r w:rsidRPr="00CD4D4C">
        <w:rPr>
          <w:b/>
        </w:rPr>
        <w:t>КОММЕРЧЕСКОЕ ПРЕД</w:t>
      </w:r>
      <w:r w:rsidR="006D743E">
        <w:rPr>
          <w:b/>
        </w:rPr>
        <w:t>Л</w:t>
      </w:r>
      <w:r w:rsidRPr="00CD4D4C">
        <w:rPr>
          <w:b/>
        </w:rPr>
        <w:t>ОЖЕНИЕ</w:t>
      </w:r>
    </w:p>
    <w:p w:rsidR="00AC2C63" w:rsidRDefault="00AC2C63"/>
    <w:p w:rsidR="00AC2C63" w:rsidRDefault="00AC2C63">
      <w:r>
        <w:t xml:space="preserve">Сервисный центр «Профи» приглашает Вас к сотрудничеству! Мы рады предложить Вам свои услуги </w:t>
      </w:r>
      <w:r w:rsidR="0053266F">
        <w:t>и заключить договор на обслуживание и ремонт</w:t>
      </w:r>
      <w:r>
        <w:t xml:space="preserve"> ПК, </w:t>
      </w:r>
      <w:r w:rsidR="00CB360E">
        <w:t xml:space="preserve">ноутбуков, </w:t>
      </w:r>
      <w:r>
        <w:t xml:space="preserve">офисного оборудования, </w:t>
      </w:r>
      <w:r w:rsidR="0053266F">
        <w:t xml:space="preserve">серверов, </w:t>
      </w:r>
      <w:r>
        <w:t xml:space="preserve">а также </w:t>
      </w:r>
      <w:r w:rsidR="0053266F">
        <w:t>систем видеонаблюдения.</w:t>
      </w:r>
    </w:p>
    <w:p w:rsidR="00AC2C63" w:rsidRDefault="00AC2C63">
      <w:r>
        <w:t>Возможно, в штате Вашего предприятия уже имеется системный администратор или программист, или, возможно, вы периодически пользуете</w:t>
      </w:r>
      <w:r w:rsidR="0053266F">
        <w:t>сь услугами</w:t>
      </w:r>
      <w:r>
        <w:t xml:space="preserve"> мастера по вызову. В первом случае Вам приходится платить заработную плату сотрудникам вне зависимости от того, были ли проведены какие-либо р</w:t>
      </w:r>
      <w:r w:rsidR="0053266F">
        <w:t>аботы или нет. Во втором случае –</w:t>
      </w:r>
      <w:r>
        <w:t xml:space="preserve"> мастер по вызову не несет никакой ответственности за проведенные работы и нет гарантии, что оборудование будет стабильно работать.</w:t>
      </w:r>
    </w:p>
    <w:p w:rsidR="00AC2C63" w:rsidRPr="00CB360E" w:rsidRDefault="00AC2C63">
      <w:pPr>
        <w:rPr>
          <w:b/>
        </w:rPr>
      </w:pPr>
      <w:r w:rsidRPr="00CB360E">
        <w:rPr>
          <w:b/>
        </w:rPr>
        <w:t xml:space="preserve">Заключив договор на </w:t>
      </w:r>
      <w:r w:rsidRPr="00CB360E">
        <w:rPr>
          <w:b/>
          <w:lang w:val="en-US"/>
        </w:rPr>
        <w:t>IT</w:t>
      </w:r>
      <w:r w:rsidRPr="00CB360E">
        <w:rPr>
          <w:b/>
        </w:rPr>
        <w:t>-обслуживание с нами, вы получаете ряд преимуществ:</w:t>
      </w:r>
    </w:p>
    <w:p w:rsidR="00AC2C63" w:rsidRDefault="00AC2C63" w:rsidP="00196D01">
      <w:pPr>
        <w:pStyle w:val="a3"/>
        <w:numPr>
          <w:ilvl w:val="0"/>
          <w:numId w:val="3"/>
        </w:numPr>
      </w:pPr>
      <w:r>
        <w:t>Вам не нужно держать штатного специалиста или нескольких сотрудников для обеспечения бесперебойной работы техники, а значит, вы можете значительно экономить</w:t>
      </w:r>
    </w:p>
    <w:p w:rsidR="00AC2C63" w:rsidRDefault="00AC2C63" w:rsidP="00196D01">
      <w:pPr>
        <w:pStyle w:val="a3"/>
        <w:numPr>
          <w:ilvl w:val="0"/>
          <w:numId w:val="3"/>
        </w:numPr>
      </w:pPr>
      <w:r>
        <w:t>Мы предл</w:t>
      </w:r>
      <w:r w:rsidR="00CB360E">
        <w:t>агаем удобные тарифы и выгодные</w:t>
      </w:r>
      <w:r>
        <w:t xml:space="preserve"> цен</w:t>
      </w:r>
      <w:r w:rsidR="00CB360E">
        <w:t>ы</w:t>
      </w:r>
      <w:r>
        <w:t xml:space="preserve"> в зависимости от количества ПК (рабочих мест). Таким образом, вам не нужно переплачивать за те услуги, которые Вам не нужны.</w:t>
      </w:r>
    </w:p>
    <w:p w:rsidR="00AC2C63" w:rsidRDefault="00AC2C63" w:rsidP="00196D01">
      <w:pPr>
        <w:pStyle w:val="a3"/>
        <w:numPr>
          <w:ilvl w:val="0"/>
          <w:numId w:val="3"/>
        </w:numPr>
      </w:pPr>
      <w:r>
        <w:t xml:space="preserve">При необходимости Вы можете заказать дополнительные услуги по </w:t>
      </w:r>
      <w:r w:rsidR="0053266F">
        <w:t>обслуживанию любого другого оборудования в офисе, включая монтаж видеонаблюдения и сигнализации. Таким образом, вы будете иметь в своем распоряжении полный спектр услуг и заказывать их при необходимости.</w:t>
      </w:r>
    </w:p>
    <w:p w:rsidR="0053266F" w:rsidRDefault="0053266F" w:rsidP="00196D01">
      <w:pPr>
        <w:pStyle w:val="a3"/>
        <w:numPr>
          <w:ilvl w:val="0"/>
          <w:numId w:val="3"/>
        </w:numPr>
      </w:pPr>
      <w:r>
        <w:t>Мы несем ответственность за свою работу, так как мы заинтересованы в дальнейшем продолжении сотрудничества с Вашей компанией. Качество работ, установленных запасных частей гарантирует бесперебойную работу в течение нескольких лет.</w:t>
      </w:r>
    </w:p>
    <w:p w:rsidR="0053266F" w:rsidRDefault="0053266F" w:rsidP="00196D01">
      <w:pPr>
        <w:pStyle w:val="a3"/>
        <w:numPr>
          <w:ilvl w:val="0"/>
          <w:numId w:val="3"/>
        </w:numPr>
      </w:pPr>
      <w:r>
        <w:t>В нашем штате работают специалисты в различных направлениях, поэтому каждый из них является профессионалом в своей нише, что также является гарантией грамотного и вдумчивого подхода к решению проблемы.</w:t>
      </w:r>
    </w:p>
    <w:p w:rsidR="0053266F" w:rsidRDefault="0053266F" w:rsidP="00196D01">
      <w:pPr>
        <w:pStyle w:val="a3"/>
        <w:numPr>
          <w:ilvl w:val="0"/>
          <w:numId w:val="3"/>
        </w:numPr>
      </w:pPr>
      <w:r>
        <w:t xml:space="preserve">Мы обеспечиваем бесперебойную работу всего офисного оборудования и серверов, а это значит, что ни один час рабочего времени не будет потерян и все машины будут в любое время суток находиться в исправном состоянии. Вы не потеряете ни рубля из-за простоя техники. </w:t>
      </w:r>
    </w:p>
    <w:p w:rsidR="0053266F" w:rsidRDefault="0053266F" w:rsidP="00196D01">
      <w:pPr>
        <w:pStyle w:val="a3"/>
        <w:numPr>
          <w:ilvl w:val="0"/>
          <w:numId w:val="3"/>
        </w:numPr>
      </w:pPr>
      <w:r>
        <w:t>Мы выезжаем в течение 1 часа в случае экстренного вызова и устраняем неисправность в сам</w:t>
      </w:r>
      <w:r w:rsidR="00CB360E">
        <w:t>ые короткие сроки</w:t>
      </w:r>
      <w:r>
        <w:t>.</w:t>
      </w:r>
      <w:r w:rsidR="00196D01">
        <w:t xml:space="preserve"> Мы работаем без выходных.</w:t>
      </w:r>
    </w:p>
    <w:p w:rsidR="0053266F" w:rsidRDefault="0053266F" w:rsidP="00196D01">
      <w:pPr>
        <w:pStyle w:val="a3"/>
        <w:numPr>
          <w:ilvl w:val="0"/>
          <w:numId w:val="3"/>
        </w:numPr>
      </w:pPr>
      <w:r>
        <w:t xml:space="preserve">На нашем складе есть необходимый </w:t>
      </w:r>
      <w:r w:rsidR="00196D01">
        <w:t xml:space="preserve">минимум </w:t>
      </w:r>
      <w:r>
        <w:t xml:space="preserve">запасных частей </w:t>
      </w:r>
      <w:r w:rsidR="00CB360E">
        <w:t>для техники любой марки, чтобы быстро устранить неисправность</w:t>
      </w:r>
      <w:r w:rsidR="00196D01">
        <w:t>.</w:t>
      </w:r>
    </w:p>
    <w:p w:rsidR="0053266F" w:rsidRPr="00AC2C63" w:rsidRDefault="0053266F"/>
    <w:p w:rsidR="00CD4D4C" w:rsidRDefault="00CD4D4C"/>
    <w:p w:rsidR="00AC2C63" w:rsidRDefault="00196D01">
      <w:r>
        <w:lastRenderedPageBreak/>
        <w:t>Сервисный центр «Профи» оказывает услуги ИТ-обслуживания с 2012 года, и около 50 компаний в Ярославле с количеством рабочих мест до 300 ПК уже пользуются нашими услугами.</w:t>
      </w:r>
    </w:p>
    <w:p w:rsidR="00196D01" w:rsidRDefault="00485FF2">
      <w:r>
        <w:t>Предлагаем Вам</w:t>
      </w:r>
      <w:r w:rsidR="00196D01">
        <w:t xml:space="preserve"> ознакомиться с нашими тарифами и выбрать для себя подходящий:</w:t>
      </w:r>
    </w:p>
    <w:p w:rsidR="00196D01" w:rsidRDefault="00196D01"/>
    <w:p w:rsidR="00196D01" w:rsidRDefault="00485FF2">
      <w:r>
        <w:t>Каждый из указанных тарифов включает:</w:t>
      </w:r>
    </w:p>
    <w:p w:rsidR="00485FF2" w:rsidRDefault="00485FF2" w:rsidP="00485FF2">
      <w:pPr>
        <w:pStyle w:val="a3"/>
        <w:numPr>
          <w:ilvl w:val="0"/>
          <w:numId w:val="4"/>
        </w:numPr>
      </w:pPr>
      <w:r>
        <w:t>2 плановых выезда</w:t>
      </w:r>
      <w:bookmarkStart w:id="0" w:name="_GoBack"/>
      <w:bookmarkEnd w:id="0"/>
    </w:p>
    <w:p w:rsidR="00A47F65" w:rsidRDefault="00A47F65" w:rsidP="00A47F65">
      <w:pPr>
        <w:pStyle w:val="a3"/>
        <w:numPr>
          <w:ilvl w:val="0"/>
          <w:numId w:val="4"/>
        </w:numPr>
      </w:pPr>
      <w:r>
        <w:t>Неограниченное количество выездов</w:t>
      </w:r>
    </w:p>
    <w:p w:rsidR="00485FF2" w:rsidRDefault="00485FF2" w:rsidP="00485FF2">
      <w:pPr>
        <w:pStyle w:val="a3"/>
        <w:numPr>
          <w:ilvl w:val="0"/>
          <w:numId w:val="4"/>
        </w:numPr>
      </w:pPr>
      <w:r>
        <w:t>2 часа – продолжительность одного выезда</w:t>
      </w:r>
    </w:p>
    <w:p w:rsidR="00485FF2" w:rsidRDefault="00485FF2" w:rsidP="00485FF2">
      <w:pPr>
        <w:pStyle w:val="a3"/>
        <w:numPr>
          <w:ilvl w:val="0"/>
          <w:numId w:val="4"/>
        </w:numPr>
      </w:pPr>
      <w:r>
        <w:t>Удаленное обслуживание</w:t>
      </w:r>
    </w:p>
    <w:p w:rsidR="00485FF2" w:rsidRDefault="00485FF2" w:rsidP="00485FF2">
      <w:pPr>
        <w:pStyle w:val="a3"/>
        <w:numPr>
          <w:ilvl w:val="0"/>
          <w:numId w:val="4"/>
        </w:numPr>
      </w:pPr>
      <w:r>
        <w:t>Телефонные консультации</w:t>
      </w:r>
    </w:p>
    <w:p w:rsidR="00485FF2" w:rsidRDefault="00485FF2" w:rsidP="00485FF2">
      <w:pPr>
        <w:pStyle w:val="a3"/>
        <w:numPr>
          <w:ilvl w:val="0"/>
          <w:numId w:val="4"/>
        </w:numPr>
      </w:pPr>
      <w:r>
        <w:t>Обслуживание сервера БЕСПЛАТНО</w:t>
      </w:r>
    </w:p>
    <w:p w:rsidR="00CD4D4C" w:rsidRDefault="00CD4D4C" w:rsidP="00CD4D4C">
      <w:pPr>
        <w:pStyle w:val="a3"/>
      </w:pPr>
    </w:p>
    <w:tbl>
      <w:tblPr>
        <w:tblStyle w:val="a5"/>
        <w:tblW w:w="0" w:type="auto"/>
        <w:jc w:val="center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ook w:val="05A0" w:firstRow="1" w:lastRow="0" w:firstColumn="1" w:lastColumn="1" w:noHBand="0" w:noVBand="1"/>
      </w:tblPr>
      <w:tblGrid>
        <w:gridCol w:w="4672"/>
        <w:gridCol w:w="4673"/>
      </w:tblGrid>
      <w:tr w:rsidR="00485FF2" w:rsidTr="007E2EC5">
        <w:trPr>
          <w:jc w:val="center"/>
        </w:trPr>
        <w:tc>
          <w:tcPr>
            <w:tcW w:w="4672" w:type="dxa"/>
            <w:shd w:val="clear" w:color="auto" w:fill="0F5FFF"/>
            <w:vAlign w:val="center"/>
          </w:tcPr>
          <w:p w:rsidR="00485FF2" w:rsidRPr="008C21BA" w:rsidRDefault="00485FF2" w:rsidP="008C21BA">
            <w:pPr>
              <w:jc w:val="center"/>
              <w:rPr>
                <w:b/>
                <w:color w:val="FFFFFF" w:themeColor="background1"/>
              </w:rPr>
            </w:pPr>
            <w:r w:rsidRPr="008C21BA">
              <w:rPr>
                <w:b/>
                <w:color w:val="FFFFFF" w:themeColor="background1"/>
              </w:rPr>
              <w:t>Количество рабочих мест/ПК</w:t>
            </w:r>
          </w:p>
        </w:tc>
        <w:tc>
          <w:tcPr>
            <w:tcW w:w="4673" w:type="dxa"/>
            <w:shd w:val="clear" w:color="auto" w:fill="0F5FFF"/>
          </w:tcPr>
          <w:p w:rsidR="008C21BA" w:rsidRDefault="008C21BA" w:rsidP="008C21BA">
            <w:pPr>
              <w:jc w:val="center"/>
              <w:rPr>
                <w:b/>
                <w:color w:val="FFFFFF" w:themeColor="background1"/>
              </w:rPr>
            </w:pPr>
          </w:p>
          <w:p w:rsidR="008C21BA" w:rsidRDefault="00485FF2" w:rsidP="008C21BA">
            <w:pPr>
              <w:jc w:val="center"/>
              <w:rPr>
                <w:b/>
                <w:color w:val="FFFFFF" w:themeColor="background1"/>
              </w:rPr>
            </w:pPr>
            <w:r w:rsidRPr="008C21BA">
              <w:rPr>
                <w:b/>
                <w:color w:val="FFFFFF" w:themeColor="background1"/>
              </w:rPr>
              <w:t>Стоимость обслуживания в месяц (с НДС)</w:t>
            </w:r>
          </w:p>
          <w:p w:rsidR="008C21BA" w:rsidRPr="008C21BA" w:rsidRDefault="008C21BA" w:rsidP="008C21B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85FF2" w:rsidTr="007E2EC5">
        <w:trPr>
          <w:trHeight w:val="397"/>
          <w:jc w:val="center"/>
        </w:trPr>
        <w:tc>
          <w:tcPr>
            <w:tcW w:w="4672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1-3</w:t>
            </w:r>
          </w:p>
        </w:tc>
        <w:tc>
          <w:tcPr>
            <w:tcW w:w="4673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2 000 рублей</w:t>
            </w:r>
          </w:p>
        </w:tc>
      </w:tr>
      <w:tr w:rsidR="00485FF2" w:rsidTr="007E2EC5">
        <w:trPr>
          <w:trHeight w:val="397"/>
          <w:jc w:val="center"/>
        </w:trPr>
        <w:tc>
          <w:tcPr>
            <w:tcW w:w="4672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4-6</w:t>
            </w:r>
          </w:p>
        </w:tc>
        <w:tc>
          <w:tcPr>
            <w:tcW w:w="4673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4 000 рублей</w:t>
            </w:r>
          </w:p>
        </w:tc>
      </w:tr>
      <w:tr w:rsidR="00485FF2" w:rsidTr="007E2EC5">
        <w:trPr>
          <w:trHeight w:val="397"/>
          <w:jc w:val="center"/>
        </w:trPr>
        <w:tc>
          <w:tcPr>
            <w:tcW w:w="4672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7-10</w:t>
            </w:r>
          </w:p>
        </w:tc>
        <w:tc>
          <w:tcPr>
            <w:tcW w:w="4673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5 500 рублей</w:t>
            </w:r>
          </w:p>
        </w:tc>
      </w:tr>
      <w:tr w:rsidR="00485FF2" w:rsidTr="007E2EC5">
        <w:trPr>
          <w:trHeight w:val="397"/>
          <w:jc w:val="center"/>
        </w:trPr>
        <w:tc>
          <w:tcPr>
            <w:tcW w:w="4672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11-13</w:t>
            </w:r>
          </w:p>
        </w:tc>
        <w:tc>
          <w:tcPr>
            <w:tcW w:w="4673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9 000 рублей</w:t>
            </w:r>
          </w:p>
        </w:tc>
      </w:tr>
      <w:tr w:rsidR="00485FF2" w:rsidTr="007E2EC5">
        <w:trPr>
          <w:trHeight w:val="397"/>
          <w:jc w:val="center"/>
        </w:trPr>
        <w:tc>
          <w:tcPr>
            <w:tcW w:w="4672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14-16</w:t>
            </w:r>
          </w:p>
        </w:tc>
        <w:tc>
          <w:tcPr>
            <w:tcW w:w="4673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11 000 рублей</w:t>
            </w:r>
          </w:p>
        </w:tc>
      </w:tr>
      <w:tr w:rsidR="00485FF2" w:rsidTr="007E2EC5">
        <w:trPr>
          <w:trHeight w:val="397"/>
          <w:jc w:val="center"/>
        </w:trPr>
        <w:tc>
          <w:tcPr>
            <w:tcW w:w="4672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17-20</w:t>
            </w:r>
          </w:p>
        </w:tc>
        <w:tc>
          <w:tcPr>
            <w:tcW w:w="4673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14 000 рублей</w:t>
            </w:r>
          </w:p>
        </w:tc>
      </w:tr>
      <w:tr w:rsidR="00485FF2" w:rsidTr="007E2EC5">
        <w:trPr>
          <w:trHeight w:val="397"/>
          <w:jc w:val="center"/>
        </w:trPr>
        <w:tc>
          <w:tcPr>
            <w:tcW w:w="4672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21-30</w:t>
            </w:r>
          </w:p>
        </w:tc>
        <w:tc>
          <w:tcPr>
            <w:tcW w:w="4673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16 000 рублей</w:t>
            </w:r>
          </w:p>
        </w:tc>
      </w:tr>
      <w:tr w:rsidR="00485FF2" w:rsidTr="007E2EC5">
        <w:trPr>
          <w:trHeight w:val="397"/>
          <w:jc w:val="center"/>
        </w:trPr>
        <w:tc>
          <w:tcPr>
            <w:tcW w:w="4672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31-40</w:t>
            </w:r>
          </w:p>
        </w:tc>
        <w:tc>
          <w:tcPr>
            <w:tcW w:w="4673" w:type="dxa"/>
            <w:shd w:val="clear" w:color="auto" w:fill="FFDB57"/>
            <w:vAlign w:val="center"/>
          </w:tcPr>
          <w:p w:rsidR="00485FF2" w:rsidRDefault="00485FF2" w:rsidP="008C21BA">
            <w:pPr>
              <w:jc w:val="center"/>
            </w:pPr>
            <w:r>
              <w:t>21 000 рублей</w:t>
            </w:r>
          </w:p>
        </w:tc>
      </w:tr>
    </w:tbl>
    <w:p w:rsidR="00485FF2" w:rsidRDefault="00485FF2"/>
    <w:p w:rsidR="00196D01" w:rsidRDefault="00485FF2">
      <w:r>
        <w:t xml:space="preserve">Чем большее количество ПК и оргтехники будет находиться у нас на учете, тем выгоднее будет цена. </w:t>
      </w:r>
      <w:r w:rsidR="00196D01">
        <w:t>Кроме того, в любое время вы сможете получать грамотную консультацию наших специалистов.</w:t>
      </w:r>
    </w:p>
    <w:p w:rsidR="00787E70" w:rsidRDefault="00196D01" w:rsidP="00787E70">
      <w:r>
        <w:t>Если у вас возникли вопросы, и вы хотите обсудить детали сотрудничества или заключить договор, пожалуйста, свяжитесь с нами по телефон</w:t>
      </w:r>
      <w:r w:rsidR="00787E70">
        <w:t>ам: +7 (4852) 679 737, + 7 (905) 645 37 37 или отправьте заявку на</w:t>
      </w:r>
      <w:r>
        <w:t xml:space="preserve"> em</w:t>
      </w:r>
      <w:r>
        <w:rPr>
          <w:lang w:val="en-US"/>
        </w:rPr>
        <w:t>ail</w:t>
      </w:r>
      <w:r w:rsidRPr="00196D01">
        <w:t xml:space="preserve">: </w:t>
      </w:r>
      <w:r w:rsidR="00787E70">
        <w:t>support@76profi.ru</w:t>
      </w:r>
    </w:p>
    <w:p w:rsidR="00196D01" w:rsidRPr="00196D01" w:rsidRDefault="00196D01"/>
    <w:p w:rsidR="00485FF2" w:rsidRDefault="00196D01">
      <w:r w:rsidRPr="00787E70">
        <w:t xml:space="preserve">Будем </w:t>
      </w:r>
      <w:r>
        <w:t>рады сотрудничеству!</w:t>
      </w:r>
    </w:p>
    <w:sectPr w:rsidR="00485FF2" w:rsidSect="008C21BA">
      <w:headerReference w:type="default" r:id="rId7"/>
      <w:pgSz w:w="11906" w:h="16838"/>
      <w:pgMar w:top="2410" w:right="850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AF" w:rsidRDefault="00D550AF" w:rsidP="008C21BA">
      <w:pPr>
        <w:spacing w:after="0" w:line="240" w:lineRule="auto"/>
      </w:pPr>
      <w:r>
        <w:separator/>
      </w:r>
    </w:p>
  </w:endnote>
  <w:endnote w:type="continuationSeparator" w:id="0">
    <w:p w:rsidR="00D550AF" w:rsidRDefault="00D550AF" w:rsidP="008C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AF" w:rsidRDefault="00D550AF" w:rsidP="008C21BA">
      <w:pPr>
        <w:spacing w:after="0" w:line="240" w:lineRule="auto"/>
      </w:pPr>
      <w:r>
        <w:separator/>
      </w:r>
    </w:p>
  </w:footnote>
  <w:footnote w:type="continuationSeparator" w:id="0">
    <w:p w:rsidR="00D550AF" w:rsidRDefault="00D550AF" w:rsidP="008C2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BA" w:rsidRDefault="008C21BA">
    <w:pPr>
      <w:pStyle w:val="a6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930" cy="10695177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 Профи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10695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1FF"/>
    <w:multiLevelType w:val="hybridMultilevel"/>
    <w:tmpl w:val="2684E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37F7"/>
    <w:multiLevelType w:val="hybridMultilevel"/>
    <w:tmpl w:val="72162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F37AC"/>
    <w:multiLevelType w:val="hybridMultilevel"/>
    <w:tmpl w:val="20A84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A789A"/>
    <w:multiLevelType w:val="hybridMultilevel"/>
    <w:tmpl w:val="09987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E8"/>
    <w:rsid w:val="000B0786"/>
    <w:rsid w:val="00196D01"/>
    <w:rsid w:val="0020525D"/>
    <w:rsid w:val="00215A86"/>
    <w:rsid w:val="00215CEA"/>
    <w:rsid w:val="0029507D"/>
    <w:rsid w:val="00485FF2"/>
    <w:rsid w:val="004E6CCC"/>
    <w:rsid w:val="0053266F"/>
    <w:rsid w:val="0061751C"/>
    <w:rsid w:val="006D743E"/>
    <w:rsid w:val="00787E70"/>
    <w:rsid w:val="007B4878"/>
    <w:rsid w:val="007E2EC5"/>
    <w:rsid w:val="007E7DE6"/>
    <w:rsid w:val="007F5D6C"/>
    <w:rsid w:val="008044F0"/>
    <w:rsid w:val="00832A8B"/>
    <w:rsid w:val="008767A3"/>
    <w:rsid w:val="008C21BA"/>
    <w:rsid w:val="008F53E8"/>
    <w:rsid w:val="009217E3"/>
    <w:rsid w:val="00A47F65"/>
    <w:rsid w:val="00A90699"/>
    <w:rsid w:val="00AC2C63"/>
    <w:rsid w:val="00BD5057"/>
    <w:rsid w:val="00C57BDE"/>
    <w:rsid w:val="00CB360E"/>
    <w:rsid w:val="00CD4D4C"/>
    <w:rsid w:val="00D550AF"/>
    <w:rsid w:val="00E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A4D0B5-ED6C-44D9-BD9F-235C1596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2C6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8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2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1BA"/>
  </w:style>
  <w:style w:type="paragraph" w:styleId="a8">
    <w:name w:val="footer"/>
    <w:basedOn w:val="a"/>
    <w:link w:val="a9"/>
    <w:uiPriority w:val="99"/>
    <w:unhideWhenUsed/>
    <w:rsid w:val="008C2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</dc:creator>
  <cp:keywords/>
  <dc:description/>
  <cp:lastModifiedBy>СтепКа</cp:lastModifiedBy>
  <cp:revision>10</cp:revision>
  <dcterms:created xsi:type="dcterms:W3CDTF">2019-12-23T14:29:00Z</dcterms:created>
  <dcterms:modified xsi:type="dcterms:W3CDTF">2020-11-10T18:35:00Z</dcterms:modified>
</cp:coreProperties>
</file>